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AB9C2" w14:textId="60BE3929" w:rsidR="006A47F0" w:rsidRPr="008831BD" w:rsidRDefault="006A47F0" w:rsidP="006A47F0">
      <w:pPr>
        <w:keepLines/>
        <w:tabs>
          <w:tab w:val="left" w:pos="567"/>
        </w:tabs>
        <w:overflowPunct/>
        <w:autoSpaceDE/>
        <w:autoSpaceDN/>
        <w:snapToGrid w:val="0"/>
        <w:spacing w:after="0"/>
        <w:textAlignment w:val="auto"/>
        <w:rPr>
          <w:rFonts w:ascii="Arial" w:hAnsi="Arial" w:cs="Arial"/>
          <w:b/>
          <w:color w:val="000000" w:themeColor="text1"/>
          <w:sz w:val="24"/>
          <w:szCs w:val="24"/>
        </w:rPr>
      </w:pPr>
      <w:r w:rsidRPr="008831BD">
        <w:rPr>
          <w:rFonts w:ascii="Arial" w:hAnsi="Arial" w:cs="Arial"/>
          <w:b/>
          <w:color w:val="000000" w:themeColor="text1"/>
          <w:sz w:val="24"/>
          <w:szCs w:val="24"/>
        </w:rPr>
        <w:t>3GPP TSG RAN Meeting #9</w:t>
      </w:r>
      <w:r w:rsidR="00603A3E" w:rsidRPr="008831BD">
        <w:rPr>
          <w:rFonts w:ascii="Arial" w:hAnsi="Arial" w:cs="Arial"/>
          <w:b/>
          <w:color w:val="000000" w:themeColor="text1"/>
          <w:sz w:val="24"/>
          <w:szCs w:val="24"/>
        </w:rPr>
        <w:t>4</w:t>
      </w:r>
      <w:r w:rsidRPr="008831BD">
        <w:rPr>
          <w:rFonts w:ascii="Arial" w:hAnsi="Arial" w:cs="Arial"/>
          <w:b/>
          <w:color w:val="000000" w:themeColor="text1"/>
          <w:sz w:val="24"/>
          <w:szCs w:val="24"/>
        </w:rPr>
        <w:t>-e</w:t>
      </w:r>
      <w:r w:rsidRPr="008831BD">
        <w:rPr>
          <w:rFonts w:ascii="Arial" w:hAnsi="Arial" w:cs="Arial"/>
          <w:b/>
          <w:color w:val="000000" w:themeColor="text1"/>
          <w:sz w:val="24"/>
          <w:szCs w:val="24"/>
        </w:rPr>
        <w:tab/>
      </w:r>
      <w:r w:rsidRPr="008831BD">
        <w:rPr>
          <w:rFonts w:ascii="Arial" w:hAnsi="Arial" w:cs="Arial"/>
          <w:b/>
          <w:color w:val="000000" w:themeColor="text1"/>
          <w:sz w:val="24"/>
          <w:szCs w:val="24"/>
        </w:rPr>
        <w:tab/>
      </w:r>
      <w:r w:rsidRPr="008831BD">
        <w:rPr>
          <w:rFonts w:ascii="Arial" w:hAnsi="Arial" w:cs="Arial"/>
          <w:b/>
          <w:color w:val="000000" w:themeColor="text1"/>
          <w:sz w:val="24"/>
          <w:szCs w:val="24"/>
        </w:rPr>
        <w:tab/>
      </w:r>
      <w:r w:rsidRPr="008831BD">
        <w:rPr>
          <w:rFonts w:ascii="Arial" w:hAnsi="Arial" w:cs="Arial"/>
          <w:b/>
          <w:color w:val="000000" w:themeColor="text1"/>
          <w:sz w:val="24"/>
          <w:szCs w:val="24"/>
        </w:rPr>
        <w:tab/>
      </w:r>
      <w:r w:rsidRPr="008831BD">
        <w:rPr>
          <w:rFonts w:ascii="Arial" w:hAnsi="Arial" w:cs="Arial"/>
          <w:b/>
          <w:color w:val="000000" w:themeColor="text1"/>
          <w:sz w:val="24"/>
          <w:szCs w:val="24"/>
        </w:rPr>
        <w:tab/>
      </w:r>
      <w:r w:rsidRPr="008831BD">
        <w:rPr>
          <w:rFonts w:ascii="Arial" w:hAnsi="Arial" w:cs="Arial"/>
          <w:b/>
          <w:color w:val="000000" w:themeColor="text1"/>
          <w:sz w:val="24"/>
          <w:szCs w:val="24"/>
        </w:rPr>
        <w:tab/>
      </w:r>
      <w:r w:rsidRPr="008831BD">
        <w:rPr>
          <w:rFonts w:ascii="Arial" w:hAnsi="Arial" w:cs="Arial"/>
          <w:b/>
          <w:color w:val="000000" w:themeColor="text1"/>
          <w:sz w:val="24"/>
          <w:szCs w:val="24"/>
        </w:rPr>
        <w:tab/>
        <w:t xml:space="preserve">                        RP-21</w:t>
      </w:r>
      <w:r w:rsidR="00055579" w:rsidRPr="008831BD">
        <w:rPr>
          <w:rFonts w:ascii="Arial" w:hAnsi="Arial" w:cs="Arial"/>
          <w:b/>
          <w:color w:val="000000" w:themeColor="text1"/>
          <w:sz w:val="24"/>
          <w:szCs w:val="24"/>
        </w:rPr>
        <w:t>2805</w:t>
      </w:r>
    </w:p>
    <w:p w14:paraId="1F750DD6" w14:textId="07CE1353" w:rsidR="006A47F0" w:rsidRPr="008831BD" w:rsidRDefault="006A47F0" w:rsidP="006A47F0">
      <w:pPr>
        <w:keepLines/>
        <w:tabs>
          <w:tab w:val="left" w:pos="567"/>
        </w:tabs>
        <w:overflowPunct/>
        <w:autoSpaceDE/>
        <w:autoSpaceDN/>
        <w:snapToGrid w:val="0"/>
        <w:spacing w:after="0"/>
        <w:textAlignment w:val="auto"/>
        <w:rPr>
          <w:rFonts w:ascii="Arial" w:hAnsi="Arial" w:cs="Arial"/>
          <w:b/>
          <w:color w:val="000000" w:themeColor="text1"/>
          <w:sz w:val="24"/>
          <w:szCs w:val="24"/>
        </w:rPr>
      </w:pPr>
      <w:r w:rsidRPr="008831BD">
        <w:rPr>
          <w:rFonts w:ascii="Arial" w:hAnsi="Arial" w:cs="Arial"/>
          <w:b/>
          <w:color w:val="000000" w:themeColor="text1"/>
          <w:sz w:val="24"/>
          <w:szCs w:val="24"/>
        </w:rPr>
        <w:t xml:space="preserve">Electronic Meeting, </w:t>
      </w:r>
      <w:r w:rsidR="00603A3E" w:rsidRPr="008831BD">
        <w:rPr>
          <w:rFonts w:ascii="Arial" w:hAnsi="Arial" w:cs="Arial"/>
          <w:b/>
          <w:color w:val="000000" w:themeColor="text1"/>
          <w:sz w:val="24"/>
          <w:szCs w:val="24"/>
        </w:rPr>
        <w:t>Decem</w:t>
      </w:r>
      <w:r w:rsidR="007A6629" w:rsidRPr="008831BD">
        <w:rPr>
          <w:rFonts w:ascii="Arial" w:hAnsi="Arial" w:cs="Arial"/>
          <w:b/>
          <w:color w:val="000000" w:themeColor="text1"/>
          <w:sz w:val="24"/>
          <w:szCs w:val="24"/>
        </w:rPr>
        <w:t>ber</w:t>
      </w:r>
      <w:r w:rsidRPr="008831BD">
        <w:rPr>
          <w:rFonts w:ascii="Arial" w:hAnsi="Arial" w:cs="Arial"/>
          <w:b/>
          <w:color w:val="000000" w:themeColor="text1"/>
          <w:sz w:val="24"/>
          <w:szCs w:val="24"/>
        </w:rPr>
        <w:t xml:space="preserve"> </w:t>
      </w:r>
      <w:r w:rsidR="00603A3E" w:rsidRPr="008831BD">
        <w:rPr>
          <w:rFonts w:ascii="Arial" w:hAnsi="Arial" w:cs="Arial"/>
          <w:b/>
          <w:color w:val="000000" w:themeColor="text1"/>
          <w:sz w:val="24"/>
          <w:szCs w:val="24"/>
        </w:rPr>
        <w:t>6</w:t>
      </w:r>
      <w:r w:rsidRPr="008831BD">
        <w:rPr>
          <w:rFonts w:ascii="Arial" w:hAnsi="Arial" w:cs="Arial"/>
          <w:b/>
          <w:color w:val="000000" w:themeColor="text1"/>
          <w:sz w:val="24"/>
          <w:szCs w:val="24"/>
        </w:rPr>
        <w:t xml:space="preserve"> - </w:t>
      </w:r>
      <w:r w:rsidR="007246D5" w:rsidRPr="008831BD">
        <w:rPr>
          <w:rFonts w:ascii="Arial" w:hAnsi="Arial" w:cs="Arial"/>
          <w:b/>
          <w:color w:val="000000" w:themeColor="text1"/>
          <w:sz w:val="24"/>
          <w:szCs w:val="24"/>
        </w:rPr>
        <w:t>1</w:t>
      </w:r>
      <w:r w:rsidR="007A6629" w:rsidRPr="008831BD">
        <w:rPr>
          <w:rFonts w:ascii="Arial" w:hAnsi="Arial" w:cs="Arial"/>
          <w:b/>
          <w:color w:val="000000" w:themeColor="text1"/>
          <w:sz w:val="24"/>
          <w:szCs w:val="24"/>
        </w:rPr>
        <w:t>7</w:t>
      </w:r>
      <w:r w:rsidRPr="008831BD">
        <w:rPr>
          <w:rFonts w:ascii="Arial" w:hAnsi="Arial" w:cs="Arial"/>
          <w:b/>
          <w:color w:val="000000" w:themeColor="text1"/>
          <w:sz w:val="24"/>
          <w:szCs w:val="24"/>
        </w:rPr>
        <w:t>, 2021</w:t>
      </w:r>
    </w:p>
    <w:p w14:paraId="300979BD" w14:textId="77777777" w:rsidR="006A47F0" w:rsidRPr="00287ED7" w:rsidRDefault="006A47F0" w:rsidP="00287ED7">
      <w:pPr>
        <w:tabs>
          <w:tab w:val="left" w:pos="567"/>
        </w:tabs>
        <w:rPr>
          <w:rFonts w:ascii="Arial" w:hAnsi="Arial" w:cs="Arial"/>
          <w:b/>
          <w:sz w:val="22"/>
          <w:szCs w:val="18"/>
        </w:rPr>
      </w:pP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E453ED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31BD">
        <w:rPr>
          <w:rFonts w:ascii="Arial" w:hAnsi="Arial" w:cs="Arial"/>
        </w:rPr>
        <w:t>13.5.21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25E11F9" w:rsidR="00B62ED8" w:rsidRPr="008836AC" w:rsidRDefault="00FD7C09" w:rsidP="00B61AEE">
            <w:pPr>
              <w:tabs>
                <w:tab w:val="left" w:pos="567"/>
              </w:tabs>
              <w:spacing w:after="0"/>
              <w:rPr>
                <w:rFonts w:ascii="Arial" w:hAnsi="Arial" w:cs="Arial"/>
                <w:lang w:eastAsia="ja-JP"/>
              </w:rPr>
            </w:pPr>
            <w:hyperlink r:id="rId7" w:history="1">
              <w:r w:rsidR="00B62ED8" w:rsidRPr="00B62ED8">
                <w:rPr>
                  <w:rStyle w:val="Hyperlink"/>
                  <w:rFonts w:ascii="Arial" w:hAnsi="Arial" w:cs="Arial"/>
                </w:rPr>
                <w:t>RP-212304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0C25B89"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AC1BEC">
              <w:rPr>
                <w:rFonts w:ascii="Arial" w:hAnsi="Arial" w:cs="Arial"/>
                <w:color w:val="00B050"/>
              </w:rPr>
              <w:t>Jun</w:t>
            </w:r>
            <w:r w:rsidRPr="002306E3">
              <w:rPr>
                <w:rFonts w:ascii="Arial" w:hAnsi="Arial" w:cs="Arial"/>
                <w:color w:val="00B050"/>
                <w:lang w:eastAsia="ja-JP"/>
              </w:rPr>
              <w:t xml:space="preserve"> 20</w:t>
            </w:r>
            <w:r w:rsidR="001A1326">
              <w:rPr>
                <w:rFonts w:ascii="Arial" w:hAnsi="Arial" w:cs="Arial"/>
                <w:color w:val="00B050"/>
                <w:lang w:eastAsia="ja-JP"/>
              </w:rPr>
              <w:t>2</w:t>
            </w:r>
            <w:r w:rsidR="00AC1BEC">
              <w:rPr>
                <w:rFonts w:ascii="Arial" w:hAnsi="Arial" w:cs="Arial"/>
                <w:color w:val="00B050"/>
                <w:lang w:eastAsia="ja-JP"/>
              </w:rPr>
              <w:t>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ABC07AE" w:rsidR="00B07BFE" w:rsidRPr="006A7BCB" w:rsidRDefault="00F22974" w:rsidP="002306E3">
            <w:pPr>
              <w:tabs>
                <w:tab w:val="left" w:pos="567"/>
              </w:tabs>
              <w:spacing w:after="0"/>
              <w:rPr>
                <w:rFonts w:ascii="Arial" w:hAnsi="Arial" w:cs="Arial"/>
                <w:highlight w:val="yellow"/>
                <w:lang w:eastAsia="ja-JP"/>
              </w:rPr>
            </w:pPr>
            <w:r w:rsidRPr="00F22974">
              <w:rPr>
                <w:rFonts w:ascii="Arial" w:hAnsi="Arial" w:cs="Arial"/>
                <w:color w:val="00B050"/>
                <w:lang w:eastAsia="ja-JP"/>
              </w:rPr>
              <w:t>48</w:t>
            </w:r>
            <w:r w:rsidR="00B07BFE" w:rsidRPr="00F22974">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3B8DDFD2" w:rsidR="008601F0" w:rsidRPr="00621BE6" w:rsidRDefault="008601F0" w:rsidP="008601F0">
      <w:pPr>
        <w:pStyle w:val="Heading4"/>
      </w:pPr>
      <w:r w:rsidRPr="00621BE6">
        <w:rPr>
          <w:rFonts w:hint="eastAsia"/>
        </w:rPr>
        <w:t>R</w:t>
      </w:r>
      <w:r w:rsidRPr="00621BE6">
        <w:t>AN5#9</w:t>
      </w:r>
      <w:r w:rsidR="00603A3E">
        <w:t>3</w:t>
      </w:r>
      <w:r w:rsidRPr="00621BE6">
        <w:t>-e:</w:t>
      </w:r>
    </w:p>
    <w:p w14:paraId="6E3B2A8A" w14:textId="27D1280C"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993FA0">
        <w:rPr>
          <w:rFonts w:ascii="Arial" w:hAnsi="Arial" w:cs="Arial"/>
        </w:rPr>
        <w:t>53</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6B0D1930" w:rsidR="00586273" w:rsidRDefault="0083113B" w:rsidP="00586273">
      <w:pPr>
        <w:tabs>
          <w:tab w:val="left" w:pos="567"/>
        </w:tabs>
        <w:snapToGrid w:val="0"/>
        <w:spacing w:after="0"/>
        <w:rPr>
          <w:rFonts w:ascii="Arial" w:hAnsi="Arial" w:cs="Arial"/>
        </w:rPr>
      </w:pPr>
      <w:r w:rsidRPr="00F22974">
        <w:rPr>
          <w:rFonts w:ascii="Arial" w:hAnsi="Arial" w:cs="Arial"/>
        </w:rPr>
        <w:t>1</w:t>
      </w:r>
      <w:r w:rsidR="00F22974" w:rsidRPr="00F22974">
        <w:rPr>
          <w:rFonts w:ascii="Arial" w:hAnsi="Arial" w:cs="Arial"/>
        </w:rPr>
        <w:t>0</w:t>
      </w:r>
      <w:r w:rsidR="00586273" w:rsidRPr="00F22974">
        <w:rPr>
          <w:rFonts w:ascii="Arial" w:hAnsi="Arial" w:cs="Arial"/>
        </w:rPr>
        <w:t xml:space="preserve"> CRs</w:t>
      </w:r>
      <w:r w:rsidR="00586273">
        <w:rPr>
          <w:rFonts w:ascii="Arial" w:hAnsi="Arial" w:cs="Arial"/>
        </w:rPr>
        <w:t xml:space="preserve"> were </w:t>
      </w:r>
      <w:r w:rsidR="00586273" w:rsidRPr="004B78C3">
        <w:rPr>
          <w:rFonts w:ascii="Arial" w:hAnsi="Arial" w:cs="Arial"/>
        </w:rPr>
        <w:t>agreed in [</w:t>
      </w:r>
      <w:r w:rsidR="00F118FE">
        <w:rPr>
          <w:rFonts w:ascii="Arial" w:hAnsi="Arial" w:cs="Arial"/>
        </w:rPr>
        <w:t>55</w:t>
      </w:r>
      <w:r w:rsidR="00586273" w:rsidRPr="004B78C3">
        <w:rPr>
          <w:rFonts w:ascii="Arial" w:hAnsi="Arial" w:cs="Arial"/>
        </w:rPr>
        <w:t>]</w:t>
      </w:r>
      <w:r w:rsidRPr="004B78C3">
        <w:rPr>
          <w:rFonts w:ascii="Arial" w:hAnsi="Arial" w:cs="Arial"/>
        </w:rPr>
        <w:t>…</w:t>
      </w:r>
      <w:r w:rsidR="00586273" w:rsidRPr="004B78C3">
        <w:rPr>
          <w:rFonts w:ascii="Arial" w:hAnsi="Arial" w:cs="Arial"/>
        </w:rPr>
        <w:t>[</w:t>
      </w:r>
      <w:r w:rsidR="00F118FE">
        <w:rPr>
          <w:rFonts w:ascii="Arial" w:hAnsi="Arial" w:cs="Arial"/>
        </w:rPr>
        <w:t>74</w:t>
      </w:r>
      <w:r w:rsidR="00586273" w:rsidRPr="004B78C3">
        <w:rPr>
          <w:rFonts w:ascii="Arial" w:hAnsi="Arial" w:cs="Arial"/>
        </w:rPr>
        <w:t>].</w:t>
      </w:r>
      <w:r w:rsidR="00586273">
        <w:rPr>
          <w:rFonts w:ascii="Arial" w:hAnsi="Arial" w:cs="Arial"/>
        </w:rPr>
        <w:t xml:space="preserve"> </w:t>
      </w:r>
    </w:p>
    <w:p w14:paraId="52CB5A53" w14:textId="5E550DAC" w:rsidR="00F118FE" w:rsidRDefault="00F118FE" w:rsidP="00586273">
      <w:pPr>
        <w:tabs>
          <w:tab w:val="left" w:pos="567"/>
        </w:tabs>
        <w:snapToGrid w:val="0"/>
        <w:spacing w:after="0"/>
        <w:rPr>
          <w:rFonts w:ascii="Arial" w:hAnsi="Arial" w:cs="Arial"/>
        </w:rPr>
      </w:pPr>
    </w:p>
    <w:p w14:paraId="7FFA726C" w14:textId="45065465" w:rsidR="00F118FE" w:rsidRDefault="00F118FE" w:rsidP="00586273">
      <w:pPr>
        <w:tabs>
          <w:tab w:val="left" w:pos="567"/>
        </w:tabs>
        <w:snapToGrid w:val="0"/>
        <w:spacing w:after="0"/>
        <w:rPr>
          <w:rFonts w:ascii="Arial" w:hAnsi="Arial" w:cs="Arial"/>
        </w:rPr>
      </w:pPr>
      <w:r>
        <w:rPr>
          <w:rFonts w:ascii="Arial" w:hAnsi="Arial" w:cs="Arial"/>
        </w:rPr>
        <w:t>CR in [74] removed the intra-band non-contiguous UL CA form 38.521-2 as there is no operator interest.</w:t>
      </w:r>
    </w:p>
    <w:p w14:paraId="00ACC20B" w14:textId="77777777" w:rsidR="00586273" w:rsidRDefault="00586273" w:rsidP="00586273">
      <w:pPr>
        <w:tabs>
          <w:tab w:val="left" w:pos="567"/>
        </w:tabs>
        <w:snapToGrid w:val="0"/>
        <w:spacing w:after="0"/>
        <w:rPr>
          <w:rFonts w:ascii="Arial" w:hAnsi="Arial" w:cs="Arial"/>
        </w:rPr>
      </w:pPr>
    </w:p>
    <w:p w14:paraId="7E9CCEE6" w14:textId="78095BF0" w:rsidR="00586273" w:rsidRDefault="00586273" w:rsidP="00586273">
      <w:pPr>
        <w:tabs>
          <w:tab w:val="left" w:pos="567"/>
        </w:tabs>
        <w:snapToGrid w:val="0"/>
        <w:spacing w:after="0"/>
        <w:rPr>
          <w:rFonts w:ascii="Arial" w:hAnsi="Arial" w:cs="Arial"/>
        </w:rPr>
      </w:pPr>
      <w:r>
        <w:rPr>
          <w:rFonts w:ascii="Arial" w:hAnsi="Arial" w:cs="Arial"/>
        </w:rPr>
        <w:t xml:space="preserve">Overall completion </w:t>
      </w:r>
      <w:r w:rsidRPr="00241093">
        <w:rPr>
          <w:rFonts w:ascii="Arial" w:hAnsi="Arial" w:cs="Arial"/>
        </w:rPr>
        <w:t xml:space="preserve">is </w:t>
      </w:r>
      <w:r w:rsidR="00F22974">
        <w:rPr>
          <w:rFonts w:ascii="Arial" w:hAnsi="Arial" w:cs="Arial"/>
        </w:rPr>
        <w:t>48</w:t>
      </w:r>
      <w:r w:rsidRPr="00241093">
        <w:rPr>
          <w:rFonts w:ascii="Arial" w:hAnsi="Arial" w:cs="Arial"/>
        </w:rPr>
        <w:t>% (+</w:t>
      </w:r>
      <w:r w:rsidR="00241093" w:rsidRPr="00F22974">
        <w:rPr>
          <w:rFonts w:ascii="Arial" w:hAnsi="Arial" w:cs="Arial"/>
        </w:rPr>
        <w:t>1</w:t>
      </w:r>
      <w:r w:rsidR="00F22974" w:rsidRPr="00F22974">
        <w:rPr>
          <w:rFonts w:ascii="Arial" w:hAnsi="Arial" w:cs="Arial"/>
        </w:rPr>
        <w:t>8</w:t>
      </w:r>
      <w:r w:rsidRPr="00F22974">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2C24497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72289C3" w14:textId="77777777" w:rsidR="005A6C96" w:rsidRDefault="005A6C96" w:rsidP="00701410">
      <w:pPr>
        <w:pStyle w:val="Heading4"/>
        <w:rPr>
          <w:rFonts w:cs="Arial"/>
        </w:rPr>
      </w:pP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52A99F08"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21B83745" w14:textId="477D057B"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6A682137" w:rsid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7CF33C4" w14:textId="7ED46FA0" w:rsidR="00603A3E" w:rsidRDefault="00603A3E" w:rsidP="00603A3E">
      <w:pPr>
        <w:pStyle w:val="a1"/>
        <w:snapToGrid w:val="0"/>
        <w:ind w:leftChars="0"/>
        <w:rPr>
          <w:rFonts w:ascii="Arial" w:eastAsia="Yu Mincho" w:hAnsi="Arial" w:cs="Arial"/>
          <w:sz w:val="20"/>
          <w:szCs w:val="20"/>
        </w:rPr>
      </w:pPr>
    </w:p>
    <w:p w14:paraId="2EB334AA" w14:textId="7B638142" w:rsidR="00603A3E" w:rsidRPr="00F259A3" w:rsidRDefault="00603A3E" w:rsidP="00603A3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3</w:t>
      </w:r>
      <w:r w:rsidRPr="00F259A3">
        <w:rPr>
          <w:rFonts w:ascii="Arial" w:eastAsia="Yu Mincho" w:hAnsi="Arial" w:cs="Arial"/>
          <w:b/>
          <w:bCs/>
          <w:lang w:eastAsia="ja-JP"/>
        </w:rPr>
        <w:t>-e</w:t>
      </w:r>
    </w:p>
    <w:p w14:paraId="2BF81C1A" w14:textId="1A749EFC" w:rsidR="00603A3E" w:rsidRDefault="00603A3E" w:rsidP="00603A3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C108A1">
        <w:rPr>
          <w:rFonts w:ascii="Arial" w:eastAsia="Yu Mincho" w:hAnsi="Arial" w:cs="Arial"/>
          <w:sz w:val="20"/>
          <w:szCs w:val="20"/>
        </w:rPr>
        <w:t>6424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BEAD432" w14:textId="04CB947A" w:rsidR="00603A3E" w:rsidRDefault="00603A3E" w:rsidP="00603A3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C108A1">
        <w:rPr>
          <w:rFonts w:ascii="Arial" w:eastAsia="Yu Mincho" w:hAnsi="Arial" w:cs="Arial"/>
          <w:sz w:val="20"/>
          <w:szCs w:val="20"/>
        </w:rPr>
        <w:t>6425</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A6649CC" w14:textId="6FA9FDC6"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R5-216549</w:t>
      </w:r>
      <w:r w:rsidRPr="00C108A1">
        <w:rPr>
          <w:rFonts w:ascii="Arial" w:eastAsia="Yu Mincho" w:hAnsi="Arial" w:cs="Arial"/>
          <w:sz w:val="20"/>
          <w:szCs w:val="20"/>
        </w:rPr>
        <w:tab/>
        <w:t>Addition of intra-band non-contiguous UL for Aggregate power tolerance for CA</w:t>
      </w:r>
      <w:r>
        <w:rPr>
          <w:rFonts w:ascii="Arial" w:eastAsia="Yu Mincho" w:hAnsi="Arial" w:cs="Arial"/>
          <w:sz w:val="20"/>
          <w:szCs w:val="20"/>
        </w:rPr>
        <w:t xml:space="preserve">, </w:t>
      </w:r>
      <w:r w:rsidRPr="00C108A1">
        <w:rPr>
          <w:rFonts w:ascii="Arial" w:eastAsia="Yu Mincho" w:hAnsi="Arial" w:cs="Arial"/>
          <w:sz w:val="20"/>
          <w:szCs w:val="20"/>
        </w:rPr>
        <w:t>Nokia</w:t>
      </w:r>
    </w:p>
    <w:p w14:paraId="6129CD0E" w14:textId="0373E6CA"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R5-216550</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0697D45" w14:textId="26A1E78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8368</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BAC89E6" w14:textId="03E2B5EE"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R5-216551</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2B6A224F" w14:textId="7912641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8369</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4533010A" w14:textId="123A6FD2"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R5-216552</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66E07CE4" w14:textId="082C1798"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8370</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50BBB738" w14:textId="5B4A04A3"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R5-216553</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1A0CA1D" w14:textId="59849D89"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8267</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C70D056" w14:textId="4048021C"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R5-217719</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2585BFF2" w14:textId="4C51F1A1"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8474</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EF549C9" w14:textId="62262AB7"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R5-217720</w:t>
      </w:r>
      <w:r w:rsidRPr="00C108A1">
        <w:rPr>
          <w:rFonts w:ascii="Arial" w:eastAsia="Yu Mincho" w:hAnsi="Arial" w:cs="Arial"/>
          <w:sz w:val="20"/>
          <w:szCs w:val="20"/>
        </w:rPr>
        <w:tab/>
        <w:t>Introduction of EN-DC FR2 Beam Correspondence Test Case</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431C75FE" w14:textId="758A71B7"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R5-217721</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5B39793B" w14:textId="05FFC733"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8475</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5E7602D" w14:textId="46499D09"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R5-217722</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11A40C2" w14:textId="42018F2A"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8366</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8615C18" w14:textId="460384ED"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R5-217723</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00F53BD" w14:textId="549AD9C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8367</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6CB4217" w14:textId="7E75B0A1" w:rsidR="00603A3E" w:rsidRDefault="00C108A1" w:rsidP="00C108A1">
      <w:pPr>
        <w:pStyle w:val="a1"/>
        <w:numPr>
          <w:ilvl w:val="0"/>
          <w:numId w:val="22"/>
        </w:numPr>
        <w:snapToGrid w:val="0"/>
        <w:ind w:leftChars="0"/>
        <w:jc w:val="left"/>
        <w:rPr>
          <w:rFonts w:ascii="Arial" w:eastAsia="Yu Mincho" w:hAnsi="Arial" w:cs="Arial"/>
          <w:sz w:val="20"/>
          <w:szCs w:val="20"/>
        </w:rPr>
      </w:pPr>
      <w:r w:rsidRPr="00C108A1">
        <w:rPr>
          <w:rFonts w:ascii="Arial" w:eastAsia="Yu Mincho" w:hAnsi="Arial" w:cs="Arial"/>
          <w:sz w:val="20"/>
          <w:szCs w:val="20"/>
        </w:rPr>
        <w:t>R5-217729</w:t>
      </w:r>
      <w:r w:rsidRPr="00C108A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406090D" w14:textId="7A31FC09" w:rsidR="00687E15" w:rsidRPr="00603A3E" w:rsidRDefault="00687E15" w:rsidP="00C108A1">
      <w:pPr>
        <w:pStyle w:val="a1"/>
        <w:numPr>
          <w:ilvl w:val="0"/>
          <w:numId w:val="22"/>
        </w:numPr>
        <w:snapToGrid w:val="0"/>
        <w:ind w:leftChars="0"/>
        <w:jc w:val="left"/>
        <w:rPr>
          <w:rFonts w:ascii="Arial" w:eastAsia="Yu Mincho" w:hAnsi="Arial" w:cs="Arial"/>
          <w:sz w:val="20"/>
          <w:szCs w:val="20"/>
        </w:rPr>
      </w:pPr>
      <w:r w:rsidRPr="00687E15">
        <w:rPr>
          <w:rFonts w:ascii="Arial" w:eastAsia="Yu Mincho" w:hAnsi="Arial" w:cs="Arial"/>
          <w:sz w:val="20"/>
          <w:szCs w:val="20"/>
        </w:rPr>
        <w:t>R5-21</w:t>
      </w:r>
      <w:r w:rsidR="00F22974">
        <w:rPr>
          <w:rFonts w:ascii="Arial" w:eastAsia="Yu Mincho" w:hAnsi="Arial" w:cs="Arial"/>
          <w:sz w:val="20"/>
          <w:szCs w:val="20"/>
        </w:rPr>
        <w:t>8430</w:t>
      </w:r>
      <w:r>
        <w:rPr>
          <w:rFonts w:ascii="Arial" w:eastAsia="Yu Mincho" w:hAnsi="Arial" w:cs="Arial"/>
          <w:sz w:val="20"/>
          <w:szCs w:val="20"/>
        </w:rPr>
        <w:tab/>
      </w:r>
      <w:r w:rsidRPr="00687E15">
        <w:rPr>
          <w:rFonts w:ascii="Arial" w:eastAsia="Yu Mincho" w:hAnsi="Arial" w:cs="Arial"/>
          <w:sz w:val="20"/>
          <w:szCs w:val="20"/>
        </w:rPr>
        <w:t>Correction of test configuration for CA test cases</w:t>
      </w:r>
      <w:r>
        <w:rPr>
          <w:rFonts w:ascii="Arial" w:eastAsia="Yu Mincho" w:hAnsi="Arial" w:cs="Arial"/>
          <w:sz w:val="20"/>
          <w:szCs w:val="20"/>
        </w:rPr>
        <w:t>, CAICT</w:t>
      </w:r>
    </w:p>
    <w:sectPr w:rsidR="00687E15" w:rsidRPr="00603A3E"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C5169" w14:textId="77777777" w:rsidR="00FD7C09" w:rsidRDefault="00FD7C09">
      <w:r>
        <w:separator/>
      </w:r>
    </w:p>
  </w:endnote>
  <w:endnote w:type="continuationSeparator" w:id="0">
    <w:p w14:paraId="607325D5" w14:textId="77777777" w:rsidR="00FD7C09" w:rsidRDefault="00FD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5E06B" w14:textId="77777777" w:rsidR="00FD7C09" w:rsidRDefault="00FD7C09">
      <w:r>
        <w:separator/>
      </w:r>
    </w:p>
  </w:footnote>
  <w:footnote w:type="continuationSeparator" w:id="0">
    <w:p w14:paraId="2DDBAB23" w14:textId="77777777" w:rsidR="00FD7C09" w:rsidRDefault="00FD7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639"/>
    <w:rsid w:val="00053FEE"/>
    <w:rsid w:val="00055579"/>
    <w:rsid w:val="00060AE4"/>
    <w:rsid w:val="000746A7"/>
    <w:rsid w:val="00080953"/>
    <w:rsid w:val="00090413"/>
    <w:rsid w:val="000910BB"/>
    <w:rsid w:val="000926AF"/>
    <w:rsid w:val="000A3ED2"/>
    <w:rsid w:val="000B604A"/>
    <w:rsid w:val="000C00FA"/>
    <w:rsid w:val="000C51AA"/>
    <w:rsid w:val="000D17BC"/>
    <w:rsid w:val="000D2186"/>
    <w:rsid w:val="000E4F35"/>
    <w:rsid w:val="000F6C1C"/>
    <w:rsid w:val="000F7D68"/>
    <w:rsid w:val="00116F4B"/>
    <w:rsid w:val="001326A1"/>
    <w:rsid w:val="00137471"/>
    <w:rsid w:val="00140C61"/>
    <w:rsid w:val="001414B1"/>
    <w:rsid w:val="00150FD3"/>
    <w:rsid w:val="0015535B"/>
    <w:rsid w:val="00160C1C"/>
    <w:rsid w:val="001721AA"/>
    <w:rsid w:val="0017596F"/>
    <w:rsid w:val="00177BA4"/>
    <w:rsid w:val="00184428"/>
    <w:rsid w:val="001847DA"/>
    <w:rsid w:val="001A1326"/>
    <w:rsid w:val="001A248F"/>
    <w:rsid w:val="001A3B5F"/>
    <w:rsid w:val="001C4490"/>
    <w:rsid w:val="001D2C1A"/>
    <w:rsid w:val="001D3BA2"/>
    <w:rsid w:val="001D44B7"/>
    <w:rsid w:val="001E0075"/>
    <w:rsid w:val="001F1B1F"/>
    <w:rsid w:val="001F20F3"/>
    <w:rsid w:val="001F2208"/>
    <w:rsid w:val="001F2A20"/>
    <w:rsid w:val="00207DC4"/>
    <w:rsid w:val="002246E7"/>
    <w:rsid w:val="0022485E"/>
    <w:rsid w:val="002306E3"/>
    <w:rsid w:val="00240469"/>
    <w:rsid w:val="00241093"/>
    <w:rsid w:val="00243A99"/>
    <w:rsid w:val="0025684E"/>
    <w:rsid w:val="00257003"/>
    <w:rsid w:val="0028495F"/>
    <w:rsid w:val="002871E2"/>
    <w:rsid w:val="00287ED7"/>
    <w:rsid w:val="00287ED8"/>
    <w:rsid w:val="0029567C"/>
    <w:rsid w:val="002970A7"/>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1F60"/>
    <w:rsid w:val="00375678"/>
    <w:rsid w:val="00377E0F"/>
    <w:rsid w:val="0039390A"/>
    <w:rsid w:val="00394AB0"/>
    <w:rsid w:val="00396252"/>
    <w:rsid w:val="003A2126"/>
    <w:rsid w:val="003A4B47"/>
    <w:rsid w:val="003B24AF"/>
    <w:rsid w:val="003B5425"/>
    <w:rsid w:val="003B7182"/>
    <w:rsid w:val="003D5036"/>
    <w:rsid w:val="003D764D"/>
    <w:rsid w:val="003E3A1A"/>
    <w:rsid w:val="003E7855"/>
    <w:rsid w:val="0040091C"/>
    <w:rsid w:val="004041C2"/>
    <w:rsid w:val="00406D7A"/>
    <w:rsid w:val="004167B3"/>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8C3"/>
    <w:rsid w:val="004B7B48"/>
    <w:rsid w:val="004C4B48"/>
    <w:rsid w:val="004D33E3"/>
    <w:rsid w:val="004D4AB1"/>
    <w:rsid w:val="004D4EBB"/>
    <w:rsid w:val="004F218A"/>
    <w:rsid w:val="004F73D3"/>
    <w:rsid w:val="004F7F1B"/>
    <w:rsid w:val="0050334E"/>
    <w:rsid w:val="00504592"/>
    <w:rsid w:val="00505387"/>
    <w:rsid w:val="00506B7E"/>
    <w:rsid w:val="00512DF7"/>
    <w:rsid w:val="005141E7"/>
    <w:rsid w:val="0051741E"/>
    <w:rsid w:val="00517E63"/>
    <w:rsid w:val="005231BA"/>
    <w:rsid w:val="00526B0D"/>
    <w:rsid w:val="00534EA7"/>
    <w:rsid w:val="0055346F"/>
    <w:rsid w:val="005579FF"/>
    <w:rsid w:val="00566EA7"/>
    <w:rsid w:val="0057680A"/>
    <w:rsid w:val="005776DD"/>
    <w:rsid w:val="00582117"/>
    <w:rsid w:val="0058478F"/>
    <w:rsid w:val="00586273"/>
    <w:rsid w:val="00590534"/>
    <w:rsid w:val="00593315"/>
    <w:rsid w:val="005A170D"/>
    <w:rsid w:val="005A58AD"/>
    <w:rsid w:val="005A6C96"/>
    <w:rsid w:val="005C07C7"/>
    <w:rsid w:val="005D0418"/>
    <w:rsid w:val="005E1D58"/>
    <w:rsid w:val="00603A3E"/>
    <w:rsid w:val="00606A32"/>
    <w:rsid w:val="00610E37"/>
    <w:rsid w:val="00620696"/>
    <w:rsid w:val="006207ED"/>
    <w:rsid w:val="00621331"/>
    <w:rsid w:val="00621BE6"/>
    <w:rsid w:val="00626BC9"/>
    <w:rsid w:val="006458DF"/>
    <w:rsid w:val="00650D52"/>
    <w:rsid w:val="006615B2"/>
    <w:rsid w:val="00662313"/>
    <w:rsid w:val="00673911"/>
    <w:rsid w:val="006870C9"/>
    <w:rsid w:val="00687E15"/>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E1D15"/>
    <w:rsid w:val="007E1DEA"/>
    <w:rsid w:val="007E2202"/>
    <w:rsid w:val="008079B8"/>
    <w:rsid w:val="008145EA"/>
    <w:rsid w:val="00815869"/>
    <w:rsid w:val="00816B81"/>
    <w:rsid w:val="008209CA"/>
    <w:rsid w:val="00823B90"/>
    <w:rsid w:val="0083113B"/>
    <w:rsid w:val="0083266E"/>
    <w:rsid w:val="00832970"/>
    <w:rsid w:val="00847348"/>
    <w:rsid w:val="0085181B"/>
    <w:rsid w:val="008546E5"/>
    <w:rsid w:val="008601F0"/>
    <w:rsid w:val="00881D74"/>
    <w:rsid w:val="00881E7B"/>
    <w:rsid w:val="008831BD"/>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3FA0"/>
    <w:rsid w:val="00995338"/>
    <w:rsid w:val="00996777"/>
    <w:rsid w:val="009B4144"/>
    <w:rsid w:val="009B76A1"/>
    <w:rsid w:val="009C0BC7"/>
    <w:rsid w:val="009C6592"/>
    <w:rsid w:val="009E209B"/>
    <w:rsid w:val="009F0747"/>
    <w:rsid w:val="00A01651"/>
    <w:rsid w:val="00A03514"/>
    <w:rsid w:val="00A05177"/>
    <w:rsid w:val="00A10B2C"/>
    <w:rsid w:val="00A17079"/>
    <w:rsid w:val="00A170F1"/>
    <w:rsid w:val="00A17E4B"/>
    <w:rsid w:val="00A22E49"/>
    <w:rsid w:val="00A23935"/>
    <w:rsid w:val="00A278F3"/>
    <w:rsid w:val="00A34809"/>
    <w:rsid w:val="00A448C3"/>
    <w:rsid w:val="00A458D4"/>
    <w:rsid w:val="00A46FB7"/>
    <w:rsid w:val="00A53118"/>
    <w:rsid w:val="00A6388B"/>
    <w:rsid w:val="00A75904"/>
    <w:rsid w:val="00A77043"/>
    <w:rsid w:val="00A8424D"/>
    <w:rsid w:val="00A84945"/>
    <w:rsid w:val="00A86AB5"/>
    <w:rsid w:val="00A97226"/>
    <w:rsid w:val="00AA0363"/>
    <w:rsid w:val="00AA0E64"/>
    <w:rsid w:val="00AA142F"/>
    <w:rsid w:val="00AA1932"/>
    <w:rsid w:val="00AA53DB"/>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42A19"/>
    <w:rsid w:val="00B445ED"/>
    <w:rsid w:val="00B61AEE"/>
    <w:rsid w:val="00B62ED8"/>
    <w:rsid w:val="00B6300F"/>
    <w:rsid w:val="00B66284"/>
    <w:rsid w:val="00B67433"/>
    <w:rsid w:val="00B70389"/>
    <w:rsid w:val="00B764D3"/>
    <w:rsid w:val="00B84623"/>
    <w:rsid w:val="00B92608"/>
    <w:rsid w:val="00BB29DC"/>
    <w:rsid w:val="00BB66D5"/>
    <w:rsid w:val="00BC7E6E"/>
    <w:rsid w:val="00BD22E6"/>
    <w:rsid w:val="00BD454F"/>
    <w:rsid w:val="00BE1D1F"/>
    <w:rsid w:val="00BE2E31"/>
    <w:rsid w:val="00BE5451"/>
    <w:rsid w:val="00BE5E66"/>
    <w:rsid w:val="00C00281"/>
    <w:rsid w:val="00C009AC"/>
    <w:rsid w:val="00C05625"/>
    <w:rsid w:val="00C108A1"/>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C7D1C"/>
    <w:rsid w:val="00CF5E71"/>
    <w:rsid w:val="00CF7FAC"/>
    <w:rsid w:val="00D15D2D"/>
    <w:rsid w:val="00D160C1"/>
    <w:rsid w:val="00D1779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034BF"/>
    <w:rsid w:val="00F118FE"/>
    <w:rsid w:val="00F13019"/>
    <w:rsid w:val="00F17CA4"/>
    <w:rsid w:val="00F22974"/>
    <w:rsid w:val="00F24DDD"/>
    <w:rsid w:val="00F259A3"/>
    <w:rsid w:val="00F2770B"/>
    <w:rsid w:val="00F43D8A"/>
    <w:rsid w:val="00F52CEF"/>
    <w:rsid w:val="00F549A3"/>
    <w:rsid w:val="00F55CBF"/>
    <w:rsid w:val="00F72B10"/>
    <w:rsid w:val="00F7570E"/>
    <w:rsid w:val="00F77359"/>
    <w:rsid w:val="00F86A73"/>
    <w:rsid w:val="00FB4ADB"/>
    <w:rsid w:val="00FB5D55"/>
    <w:rsid w:val="00FC345B"/>
    <w:rsid w:val="00FD4E37"/>
    <w:rsid w:val="00FD7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3e/Docs/RP-212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927</Words>
  <Characters>7510</Characters>
  <Application>Microsoft Office Word</Application>
  <DocSecurity>0</DocSecurity>
  <Lines>62</Lines>
  <Paragraphs>16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Säynäjäkangas_r2</cp:lastModifiedBy>
  <cp:revision>2</cp:revision>
  <dcterms:created xsi:type="dcterms:W3CDTF">2021-11-29T06:49:00Z</dcterms:created>
  <dcterms:modified xsi:type="dcterms:W3CDTF">2021-11-29T06:49:00Z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